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7B9DFF0" w14:textId="40E72C06" w:rsidR="004C0918" w:rsidRPr="004C0918" w:rsidRDefault="004C0918" w:rsidP="004C091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it-IT" w:eastAsia="it-IT"/>
        </w:rPr>
      </w:pPr>
      <w:proofErr w:type="spellStart"/>
      <w:r w:rsidRPr="004C0918">
        <w:rPr>
          <w:rFonts w:ascii="Times New Roman" w:eastAsia="Times New Roman" w:hAnsi="Times New Roman" w:cs="Times New Roman"/>
          <w:b/>
          <w:bCs/>
          <w:sz w:val="28"/>
          <w:szCs w:val="28"/>
          <w:lang w:val="it-IT" w:eastAsia="it-IT"/>
        </w:rPr>
        <w:t>MAMÀ</w:t>
      </w:r>
      <w:proofErr w:type="spellEnd"/>
      <w:r w:rsidRPr="004C0918">
        <w:rPr>
          <w:rFonts w:ascii="Times New Roman" w:eastAsia="Times New Roman" w:hAnsi="Times New Roman" w:cs="Times New Roman"/>
          <w:b/>
          <w:bCs/>
          <w:sz w:val="28"/>
          <w:szCs w:val="28"/>
          <w:lang w:val="it-IT" w:eastAsia="it-IT"/>
        </w:rPr>
        <w:t xml:space="preserve"> </w:t>
      </w:r>
      <w:proofErr w:type="spellStart"/>
      <w:r w:rsidRPr="004C0918">
        <w:rPr>
          <w:rFonts w:ascii="Times New Roman" w:eastAsia="Times New Roman" w:hAnsi="Times New Roman" w:cs="Times New Roman"/>
          <w:b/>
          <w:bCs/>
          <w:sz w:val="28"/>
          <w:szCs w:val="28"/>
          <w:lang w:val="it-IT" w:eastAsia="it-IT"/>
        </w:rPr>
        <w:t>DOTS</w:t>
      </w:r>
      <w:proofErr w:type="spellEnd"/>
      <w:r w:rsidRPr="004C0918">
        <w:rPr>
          <w:rFonts w:ascii="Times New Roman" w:eastAsia="Times New Roman" w:hAnsi="Times New Roman" w:cs="Times New Roman"/>
          <w:b/>
          <w:bCs/>
          <w:sz w:val="28"/>
          <w:szCs w:val="28"/>
          <w:lang w:val="it-IT" w:eastAsia="it-IT"/>
        </w:rPr>
        <w:t xml:space="preserve"> CHIUDE IL TOUR MONDIALE DI NAVE VESPUCCI </w:t>
      </w:r>
    </w:p>
    <w:p w14:paraId="637783D6" w14:textId="77777777" w:rsidR="004C0918" w:rsidRDefault="004C0918" w:rsidP="004C091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lang w:val="it-IT" w:eastAsia="it-IT"/>
        </w:rPr>
      </w:pPr>
    </w:p>
    <w:p w14:paraId="1262DEB5" w14:textId="00D0C08D" w:rsidR="004C0918" w:rsidRPr="004C0918" w:rsidRDefault="004C0918" w:rsidP="004C091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</w:pPr>
      <w:r w:rsidRPr="004C0918">
        <w:rPr>
          <w:rFonts w:ascii="Times New Roman" w:eastAsia="Times New Roman" w:hAnsi="Times New Roman" w:cs="Times New Roman"/>
          <w:b/>
          <w:bCs/>
          <w:sz w:val="24"/>
          <w:szCs w:val="24"/>
          <w:lang w:val="it-IT" w:eastAsia="it-IT"/>
        </w:rPr>
        <w:t>GENOVA – CALATA FALCONE BORSELLINO, 10–15 GIUGNO 2025</w:t>
      </w:r>
    </w:p>
    <w:p w14:paraId="7606872A" w14:textId="77777777" w:rsidR="004C0918" w:rsidRPr="004C0918" w:rsidRDefault="004C0918" w:rsidP="004C091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</w:pPr>
      <w:r w:rsidRPr="004C0918"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  <w:t xml:space="preserve">In occasione della </w:t>
      </w:r>
      <w:r w:rsidRPr="004C0918">
        <w:rPr>
          <w:rFonts w:ascii="Times New Roman" w:eastAsia="Times New Roman" w:hAnsi="Times New Roman" w:cs="Times New Roman"/>
          <w:b/>
          <w:bCs/>
          <w:sz w:val="24"/>
          <w:szCs w:val="24"/>
          <w:lang w:val="it-IT" w:eastAsia="it-IT"/>
        </w:rPr>
        <w:t>Giornata della Marina Militare</w:t>
      </w:r>
      <w:r w:rsidRPr="004C0918"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  <w:t xml:space="preserve"> e della </w:t>
      </w:r>
      <w:r w:rsidRPr="004C0918">
        <w:rPr>
          <w:rFonts w:ascii="Times New Roman" w:eastAsia="Times New Roman" w:hAnsi="Times New Roman" w:cs="Times New Roman"/>
          <w:b/>
          <w:bCs/>
          <w:sz w:val="24"/>
          <w:szCs w:val="24"/>
          <w:lang w:val="it-IT" w:eastAsia="it-IT"/>
        </w:rPr>
        <w:t>conclusione del Tour Mondiale 2023–2025 della Nave Scuola Amerigo Vespucci</w:t>
      </w:r>
      <w:r w:rsidRPr="004C0918"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  <w:t xml:space="preserve"> , il collettivo artistico familiare </w:t>
      </w:r>
      <w:proofErr w:type="spellStart"/>
      <w:r w:rsidRPr="004C0918">
        <w:rPr>
          <w:rFonts w:ascii="Times New Roman" w:eastAsia="Times New Roman" w:hAnsi="Times New Roman" w:cs="Times New Roman"/>
          <w:b/>
          <w:bCs/>
          <w:sz w:val="24"/>
          <w:szCs w:val="24"/>
          <w:lang w:val="it-IT" w:eastAsia="it-IT"/>
        </w:rPr>
        <w:t>MaMà</w:t>
      </w:r>
      <w:proofErr w:type="spellEnd"/>
      <w:r w:rsidRPr="004C0918">
        <w:rPr>
          <w:rFonts w:ascii="Times New Roman" w:eastAsia="Times New Roman" w:hAnsi="Times New Roman" w:cs="Times New Roman"/>
          <w:b/>
          <w:bCs/>
          <w:sz w:val="24"/>
          <w:szCs w:val="24"/>
          <w:lang w:val="it-IT" w:eastAsia="it-IT"/>
        </w:rPr>
        <w:t xml:space="preserve"> </w:t>
      </w:r>
      <w:proofErr w:type="spellStart"/>
      <w:r w:rsidRPr="004C0918">
        <w:rPr>
          <w:rFonts w:ascii="Times New Roman" w:eastAsia="Times New Roman" w:hAnsi="Times New Roman" w:cs="Times New Roman"/>
          <w:b/>
          <w:bCs/>
          <w:sz w:val="24"/>
          <w:szCs w:val="24"/>
          <w:lang w:val="it-IT" w:eastAsia="it-IT"/>
        </w:rPr>
        <w:t>Dots</w:t>
      </w:r>
      <w:proofErr w:type="spellEnd"/>
      <w:r w:rsidRPr="004C0918"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  <w:t xml:space="preserve"> partecipa all'importante appuntamento espositivo promosso dalla Forza Armata, all'interno del </w:t>
      </w:r>
      <w:r w:rsidRPr="004C0918">
        <w:rPr>
          <w:rFonts w:ascii="Times New Roman" w:eastAsia="Times New Roman" w:hAnsi="Times New Roman" w:cs="Times New Roman"/>
          <w:b/>
          <w:bCs/>
          <w:sz w:val="24"/>
          <w:szCs w:val="24"/>
          <w:lang w:val="it-IT" w:eastAsia="it-IT"/>
        </w:rPr>
        <w:t>Villaggio IN Italia</w:t>
      </w:r>
      <w:r w:rsidRPr="004C0918"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  <w:t xml:space="preserve"> , allestito presso Calata Falcone Borsellino, nel Porto Antico di Genova.</w:t>
      </w:r>
    </w:p>
    <w:p w14:paraId="737C460C" w14:textId="77777777" w:rsidR="004C0918" w:rsidRPr="004C0918" w:rsidRDefault="004C0918" w:rsidP="004C091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</w:pPr>
      <w:r w:rsidRPr="004C0918"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  <w:t xml:space="preserve">La mostra personale, dal titolo </w:t>
      </w:r>
      <w:r w:rsidRPr="004C0918">
        <w:rPr>
          <w:rFonts w:ascii="Times New Roman" w:eastAsia="Times New Roman" w:hAnsi="Times New Roman" w:cs="Times New Roman"/>
          <w:b/>
          <w:bCs/>
          <w:sz w:val="24"/>
          <w:szCs w:val="24"/>
          <w:lang w:val="it-IT" w:eastAsia="it-IT"/>
        </w:rPr>
        <w:t>“</w:t>
      </w:r>
      <w:proofErr w:type="spellStart"/>
      <w:r w:rsidRPr="004C0918">
        <w:rPr>
          <w:rFonts w:ascii="Times New Roman" w:eastAsia="Times New Roman" w:hAnsi="Times New Roman" w:cs="Times New Roman"/>
          <w:b/>
          <w:bCs/>
          <w:sz w:val="24"/>
          <w:szCs w:val="24"/>
          <w:lang w:val="it-IT" w:eastAsia="it-IT"/>
        </w:rPr>
        <w:t>Perseverance</w:t>
      </w:r>
      <w:proofErr w:type="spellEnd"/>
      <w:r w:rsidRPr="004C0918">
        <w:rPr>
          <w:rFonts w:ascii="Times New Roman" w:eastAsia="Times New Roman" w:hAnsi="Times New Roman" w:cs="Times New Roman"/>
          <w:b/>
          <w:bCs/>
          <w:sz w:val="24"/>
          <w:szCs w:val="24"/>
          <w:lang w:val="it-IT" w:eastAsia="it-IT"/>
        </w:rPr>
        <w:t xml:space="preserve"> – Evoluzione artistica nell'era dell'AI”</w:t>
      </w:r>
      <w:r w:rsidRPr="004C0918"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  <w:t xml:space="preserve"> , presenta una selezione di opere olio su tela e Light Box in edizione limitata, tutte eseguite a mano con la tecnica originale del </w:t>
      </w:r>
      <w:r w:rsidRPr="004C0918">
        <w:rPr>
          <w:rFonts w:ascii="Times New Roman" w:eastAsia="Times New Roman" w:hAnsi="Times New Roman" w:cs="Times New Roman"/>
          <w:b/>
          <w:bCs/>
          <w:sz w:val="24"/>
          <w:szCs w:val="24"/>
          <w:lang w:val="it-IT" w:eastAsia="it-IT"/>
        </w:rPr>
        <w:t xml:space="preserve">Pop </w:t>
      </w:r>
      <w:proofErr w:type="spellStart"/>
      <w:r w:rsidRPr="004C0918">
        <w:rPr>
          <w:rFonts w:ascii="Times New Roman" w:eastAsia="Times New Roman" w:hAnsi="Times New Roman" w:cs="Times New Roman"/>
          <w:b/>
          <w:bCs/>
          <w:sz w:val="24"/>
          <w:szCs w:val="24"/>
          <w:lang w:val="it-IT" w:eastAsia="it-IT"/>
        </w:rPr>
        <w:t>Pointillism</w:t>
      </w:r>
      <w:proofErr w:type="spellEnd"/>
      <w:r w:rsidRPr="004C0918"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  <w:t xml:space="preserve"> , cifra stilistica di </w:t>
      </w:r>
      <w:proofErr w:type="spellStart"/>
      <w:r w:rsidRPr="004C0918"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  <w:t>MaMà</w:t>
      </w:r>
      <w:proofErr w:type="spellEnd"/>
      <w:r w:rsidRPr="004C0918"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  <w:t xml:space="preserve"> </w:t>
      </w:r>
      <w:proofErr w:type="spellStart"/>
      <w:r w:rsidRPr="004C0918"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  <w:t>Dots</w:t>
      </w:r>
      <w:proofErr w:type="spellEnd"/>
      <w:r w:rsidRPr="004C0918"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  <w:t>.</w:t>
      </w:r>
    </w:p>
    <w:p w14:paraId="01983ADE" w14:textId="77777777" w:rsidR="004C0918" w:rsidRPr="004C0918" w:rsidRDefault="004C0918" w:rsidP="004C091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</w:pPr>
      <w:r w:rsidRPr="004C0918"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  <w:t>Al termine dell'evento, due opere originali saranno ufficialmente donate alla Marina Militare, entrando a far parte del patrimonio artistico della Forza Armata:</w:t>
      </w:r>
    </w:p>
    <w:p w14:paraId="4816F78B" w14:textId="77777777" w:rsidR="004C0918" w:rsidRPr="004C0918" w:rsidRDefault="004C0918" w:rsidP="004C0918">
      <w:pPr>
        <w:numPr>
          <w:ilvl w:val="0"/>
          <w:numId w:val="10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</w:pPr>
      <w:r w:rsidRPr="004C0918">
        <w:rPr>
          <w:rFonts w:ascii="Times New Roman" w:eastAsia="Times New Roman" w:hAnsi="Times New Roman" w:cs="Times New Roman"/>
          <w:i/>
          <w:iCs/>
          <w:sz w:val="24"/>
          <w:szCs w:val="24"/>
          <w:lang w:val="it-IT" w:eastAsia="it-IT"/>
        </w:rPr>
        <w:t>“Perseveranza”</w:t>
      </w:r>
      <w:r w:rsidRPr="004C0918"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  <w:t xml:space="preserve"> (</w:t>
      </w:r>
      <w:proofErr w:type="spellStart"/>
      <w:r w:rsidRPr="004C0918"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  <w:t>100x120</w:t>
      </w:r>
      <w:proofErr w:type="spellEnd"/>
      <w:r w:rsidRPr="004C0918"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  <w:t xml:space="preserve"> cm)</w:t>
      </w:r>
    </w:p>
    <w:p w14:paraId="34235F5F" w14:textId="77777777" w:rsidR="004C0918" w:rsidRPr="004C0918" w:rsidRDefault="004C0918" w:rsidP="004C0918">
      <w:pPr>
        <w:numPr>
          <w:ilvl w:val="0"/>
          <w:numId w:val="10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</w:pPr>
      <w:r w:rsidRPr="004C0918">
        <w:rPr>
          <w:rFonts w:ascii="Times New Roman" w:eastAsia="Times New Roman" w:hAnsi="Times New Roman" w:cs="Times New Roman"/>
          <w:i/>
          <w:iCs/>
          <w:sz w:val="24"/>
          <w:szCs w:val="24"/>
          <w:lang w:val="it-IT" w:eastAsia="it-IT"/>
        </w:rPr>
        <w:t xml:space="preserve">“Ritratto di Santa Barbara </w:t>
      </w:r>
      <w:proofErr w:type="spellStart"/>
      <w:r w:rsidRPr="004C0918">
        <w:rPr>
          <w:rFonts w:ascii="Times New Roman" w:eastAsia="Times New Roman" w:hAnsi="Times New Roman" w:cs="Times New Roman"/>
          <w:i/>
          <w:iCs/>
          <w:sz w:val="24"/>
          <w:szCs w:val="24"/>
          <w:lang w:val="it-IT" w:eastAsia="it-IT"/>
        </w:rPr>
        <w:t>Dots</w:t>
      </w:r>
      <w:proofErr w:type="spellEnd"/>
      <w:r w:rsidRPr="004C0918">
        <w:rPr>
          <w:rFonts w:ascii="Times New Roman" w:eastAsia="Times New Roman" w:hAnsi="Times New Roman" w:cs="Times New Roman"/>
          <w:i/>
          <w:iCs/>
          <w:sz w:val="24"/>
          <w:szCs w:val="24"/>
          <w:lang w:val="it-IT" w:eastAsia="it-IT"/>
        </w:rPr>
        <w:t>”</w:t>
      </w:r>
      <w:r w:rsidRPr="004C0918"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  <w:t xml:space="preserve"> (</w:t>
      </w:r>
      <w:proofErr w:type="spellStart"/>
      <w:r w:rsidRPr="004C0918"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  <w:t>100x130</w:t>
      </w:r>
      <w:proofErr w:type="spellEnd"/>
      <w:r w:rsidRPr="004C0918"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  <w:t xml:space="preserve"> cm)</w:t>
      </w:r>
    </w:p>
    <w:p w14:paraId="4C0E9694" w14:textId="77777777" w:rsidR="004C0918" w:rsidRPr="004C0918" w:rsidRDefault="004C0918" w:rsidP="004C091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</w:pPr>
      <w:r w:rsidRPr="004C0918"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  <w:t xml:space="preserve">Entrambe le opere rappresentano il desiderio del collettivo di promuovere l'identità nazionale e la memoria collettiva attraverso un linguaggio visivo che fonde </w:t>
      </w:r>
      <w:r w:rsidRPr="004C0918">
        <w:rPr>
          <w:rFonts w:ascii="Times New Roman" w:eastAsia="Times New Roman" w:hAnsi="Times New Roman" w:cs="Times New Roman"/>
          <w:b/>
          <w:bCs/>
          <w:sz w:val="24"/>
          <w:szCs w:val="24"/>
          <w:lang w:val="it-IT" w:eastAsia="it-IT"/>
        </w:rPr>
        <w:t>tradizione e innovazione</w:t>
      </w:r>
      <w:r w:rsidRPr="004C0918"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  <w:t xml:space="preserve"> .</w:t>
      </w:r>
    </w:p>
    <w:p w14:paraId="66B38826" w14:textId="77777777" w:rsidR="004C0918" w:rsidRPr="004C0918" w:rsidRDefault="004C0918" w:rsidP="004C091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</w:pPr>
      <w:r w:rsidRPr="004C0918"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  <w:t xml:space="preserve">La </w:t>
      </w:r>
      <w:r w:rsidRPr="004C0918">
        <w:rPr>
          <w:rFonts w:ascii="Times New Roman" w:eastAsia="Times New Roman" w:hAnsi="Times New Roman" w:cs="Times New Roman"/>
          <w:b/>
          <w:bCs/>
          <w:sz w:val="24"/>
          <w:szCs w:val="24"/>
          <w:lang w:val="it-IT" w:eastAsia="it-IT"/>
        </w:rPr>
        <w:t>Marina Militare</w:t>
      </w:r>
      <w:r w:rsidRPr="004C0918"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  <w:t xml:space="preserve"> ha scelto </w:t>
      </w:r>
      <w:proofErr w:type="spellStart"/>
      <w:r w:rsidRPr="004C0918"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  <w:t>MaMà</w:t>
      </w:r>
      <w:proofErr w:type="spellEnd"/>
      <w:r w:rsidRPr="004C0918"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  <w:t xml:space="preserve"> </w:t>
      </w:r>
      <w:proofErr w:type="spellStart"/>
      <w:r w:rsidRPr="004C0918"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  <w:t>Dots</w:t>
      </w:r>
      <w:proofErr w:type="spellEnd"/>
      <w:r w:rsidRPr="004C0918"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  <w:t xml:space="preserve"> per l'elevato valore simbolico e contemporaneo delle sue opere. Attraverso il Pop </w:t>
      </w:r>
      <w:proofErr w:type="spellStart"/>
      <w:r w:rsidRPr="004C0918"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  <w:t>Pointillism</w:t>
      </w:r>
      <w:proofErr w:type="spellEnd"/>
      <w:r w:rsidRPr="004C0918"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  <w:t xml:space="preserve"> – una rilettura moderna del puntinismo ottocentesco – il collettivo combina la precisione della pittura a olio con un'estetica digitale, realizzando immagini punto dopo punto, senza alcun impiego di algoritmi.</w:t>
      </w:r>
    </w:p>
    <w:p w14:paraId="107B1896" w14:textId="77777777" w:rsidR="004C0918" w:rsidRPr="004C0918" w:rsidRDefault="004C0918" w:rsidP="004C0918">
      <w:pPr>
        <w:spacing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</w:pPr>
      <w:r w:rsidRPr="004C0918"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  <w:t xml:space="preserve">“Nell'era dell'AI e della digitalizzazione, l'arte continua ad essere un'espressione autentica e significativa dell'esperienza umana.” – </w:t>
      </w:r>
      <w:proofErr w:type="spellStart"/>
      <w:r w:rsidRPr="004C0918"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  <w:t>MaMà</w:t>
      </w:r>
      <w:proofErr w:type="spellEnd"/>
      <w:r w:rsidRPr="004C0918"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  <w:t xml:space="preserve"> </w:t>
      </w:r>
      <w:proofErr w:type="spellStart"/>
      <w:r w:rsidRPr="004C0918"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  <w:t>Dots</w:t>
      </w:r>
      <w:proofErr w:type="spellEnd"/>
    </w:p>
    <w:p w14:paraId="5D6AF2DB" w14:textId="77777777" w:rsidR="004C0918" w:rsidRPr="004C0918" w:rsidRDefault="004C0918" w:rsidP="004C091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</w:pPr>
      <w:r w:rsidRPr="004C0918">
        <w:rPr>
          <w:rFonts w:ascii="Times New Roman" w:eastAsia="Times New Roman" w:hAnsi="Times New Roman" w:cs="Times New Roman"/>
          <w:b/>
          <w:bCs/>
          <w:sz w:val="24"/>
          <w:szCs w:val="24"/>
          <w:lang w:val="it-IT" w:eastAsia="it-IT"/>
        </w:rPr>
        <w:t>Riconoscimenti e prestigio internazionale</w:t>
      </w:r>
      <w:r w:rsidRPr="004C0918"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  <w:t xml:space="preserve"> :</w:t>
      </w:r>
    </w:p>
    <w:p w14:paraId="6AF39685" w14:textId="77777777" w:rsidR="004C0918" w:rsidRPr="004C0918" w:rsidRDefault="004C0918" w:rsidP="004C0918">
      <w:pPr>
        <w:numPr>
          <w:ilvl w:val="0"/>
          <w:numId w:val="1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</w:pPr>
      <w:r w:rsidRPr="004C0918"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  <w:lastRenderedPageBreak/>
        <w:t xml:space="preserve">Melissa Morgan Fine Art Gallery (California), accanto a Carole </w:t>
      </w:r>
      <w:proofErr w:type="spellStart"/>
      <w:r w:rsidRPr="004C0918"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  <w:t>Feuerman</w:t>
      </w:r>
      <w:proofErr w:type="spellEnd"/>
    </w:p>
    <w:p w14:paraId="1DE259CA" w14:textId="77777777" w:rsidR="004C0918" w:rsidRPr="004C0918" w:rsidRDefault="004C0918" w:rsidP="004C0918">
      <w:pPr>
        <w:numPr>
          <w:ilvl w:val="0"/>
          <w:numId w:val="1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</w:pPr>
      <w:r w:rsidRPr="004C0918"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  <w:t>Palazzo delle Esposizioni (Roma)</w:t>
      </w:r>
    </w:p>
    <w:p w14:paraId="0F9B5C66" w14:textId="77777777" w:rsidR="004C0918" w:rsidRPr="004C0918" w:rsidRDefault="004C0918" w:rsidP="004C0918">
      <w:pPr>
        <w:numPr>
          <w:ilvl w:val="0"/>
          <w:numId w:val="1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</w:pPr>
      <w:r w:rsidRPr="004C0918"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  <w:t>Palazzo Bastogi (Firenze)</w:t>
      </w:r>
    </w:p>
    <w:p w14:paraId="56346981" w14:textId="77777777" w:rsidR="004C0918" w:rsidRPr="004C0918" w:rsidRDefault="004C0918" w:rsidP="004C0918">
      <w:pPr>
        <w:numPr>
          <w:ilvl w:val="0"/>
          <w:numId w:val="1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</w:pPr>
      <w:r w:rsidRPr="004C0918"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  <w:t>Camera dei Deputati</w:t>
      </w:r>
    </w:p>
    <w:p w14:paraId="33C05966" w14:textId="77777777" w:rsidR="004C0918" w:rsidRPr="004C0918" w:rsidRDefault="004C0918" w:rsidP="004C0918">
      <w:pPr>
        <w:numPr>
          <w:ilvl w:val="0"/>
          <w:numId w:val="1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</w:pPr>
      <w:r w:rsidRPr="004C0918"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  <w:t>Associazione Culturale Anna Fendi (Roma)</w:t>
      </w:r>
    </w:p>
    <w:p w14:paraId="7532683B" w14:textId="77777777" w:rsidR="004C0918" w:rsidRPr="004C0918" w:rsidRDefault="004C0918" w:rsidP="004C0918">
      <w:pPr>
        <w:numPr>
          <w:ilvl w:val="0"/>
          <w:numId w:val="1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</w:pPr>
      <w:r w:rsidRPr="004C0918">
        <w:rPr>
          <w:rFonts w:ascii="Times New Roman" w:eastAsia="Times New Roman" w:hAnsi="Times New Roman" w:cs="Times New Roman"/>
          <w:i/>
          <w:iCs/>
          <w:sz w:val="24"/>
          <w:szCs w:val="24"/>
          <w:lang w:val="it-IT" w:eastAsia="it-IT"/>
        </w:rPr>
        <w:t>La Nave del Futuro</w:t>
      </w:r>
      <w:r w:rsidRPr="004C0918"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  <w:t xml:space="preserve"> per </w:t>
      </w:r>
      <w:proofErr w:type="spellStart"/>
      <w:r w:rsidRPr="004C0918"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  <w:t>Confitarma</w:t>
      </w:r>
      <w:proofErr w:type="spellEnd"/>
    </w:p>
    <w:p w14:paraId="29D598E5" w14:textId="77777777" w:rsidR="004C0918" w:rsidRPr="004C0918" w:rsidRDefault="004C0918" w:rsidP="004C0918">
      <w:pPr>
        <w:numPr>
          <w:ilvl w:val="0"/>
          <w:numId w:val="1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</w:pPr>
      <w:r w:rsidRPr="004C0918"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  <w:t>Premio Marconi per la Creatività 2025 (Fondazione Guglielmo Marconi)</w:t>
      </w:r>
    </w:p>
    <w:p w14:paraId="02574D9B" w14:textId="77777777" w:rsidR="004C0918" w:rsidRPr="004C0918" w:rsidRDefault="004C0918" w:rsidP="004C091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</w:pPr>
      <w:r w:rsidRPr="004C0918">
        <w:rPr>
          <w:rFonts w:ascii="Times New Roman" w:eastAsia="Times New Roman" w:hAnsi="Times New Roman" w:cs="Times New Roman"/>
          <w:b/>
          <w:bCs/>
          <w:sz w:val="24"/>
          <w:szCs w:val="24"/>
          <w:lang w:val="it-IT" w:eastAsia="it-IT"/>
        </w:rPr>
        <w:t>Anna Fendi</w:t>
      </w:r>
      <w:r w:rsidRPr="004C0918"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  <w:t xml:space="preserve"> , che ha riconosciuto per prima il valore del progetto, è oggi </w:t>
      </w:r>
      <w:r w:rsidRPr="004C0918">
        <w:rPr>
          <w:rFonts w:ascii="Times New Roman" w:eastAsia="Times New Roman" w:hAnsi="Times New Roman" w:cs="Times New Roman"/>
          <w:b/>
          <w:bCs/>
          <w:sz w:val="24"/>
          <w:szCs w:val="24"/>
          <w:lang w:val="it-IT" w:eastAsia="it-IT"/>
        </w:rPr>
        <w:t>Madrina Ufficiale</w:t>
      </w:r>
      <w:r w:rsidRPr="004C0918"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  <w:t xml:space="preserve"> del collettivo.</w:t>
      </w:r>
    </w:p>
    <w:p w14:paraId="6A48E090" w14:textId="77777777" w:rsidR="004C0918" w:rsidRPr="004C0918" w:rsidRDefault="004C0918" w:rsidP="004C091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</w:pPr>
      <w:r w:rsidRPr="004C0918">
        <w:rPr>
          <w:rFonts w:ascii="Times New Roman" w:eastAsia="Times New Roman" w:hAnsi="Times New Roman" w:cs="Times New Roman"/>
          <w:b/>
          <w:bCs/>
          <w:sz w:val="24"/>
          <w:szCs w:val="24"/>
          <w:lang w:val="it-IT" w:eastAsia="it-IT"/>
        </w:rPr>
        <w:t>Prossimi appuntamenti</w:t>
      </w:r>
      <w:r w:rsidRPr="004C0918"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  <w:t xml:space="preserve"> : </w:t>
      </w:r>
      <w:r w:rsidRPr="004C0918"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  <w:br/>
        <w:t xml:space="preserve">Dopo Genova, </w:t>
      </w:r>
      <w:proofErr w:type="spellStart"/>
      <w:r w:rsidRPr="004C0918"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  <w:t>MaMà</w:t>
      </w:r>
      <w:proofErr w:type="spellEnd"/>
      <w:r w:rsidRPr="004C0918"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  <w:t xml:space="preserve"> </w:t>
      </w:r>
      <w:proofErr w:type="spellStart"/>
      <w:r w:rsidRPr="004C0918"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  <w:t>Dots</w:t>
      </w:r>
      <w:proofErr w:type="spellEnd"/>
      <w:r w:rsidRPr="004C0918"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  <w:t xml:space="preserve"> sarà tra i protagonisti della </w:t>
      </w:r>
      <w:r w:rsidRPr="004C0918">
        <w:rPr>
          <w:rFonts w:ascii="Times New Roman" w:eastAsia="Times New Roman" w:hAnsi="Times New Roman" w:cs="Times New Roman"/>
          <w:b/>
          <w:bCs/>
          <w:sz w:val="24"/>
          <w:szCs w:val="24"/>
          <w:lang w:val="it-IT" w:eastAsia="it-IT"/>
        </w:rPr>
        <w:t>XV Biennale Internazionale d'Arte di Firenze</w:t>
      </w:r>
      <w:r w:rsidRPr="004C0918"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  <w:t xml:space="preserve"> , in programma alla Fortezza da Basso dal 18 al 26 ottobre 2025.</w:t>
      </w:r>
    </w:p>
    <w:p w14:paraId="08DBE96E" w14:textId="77777777" w:rsidR="004C0918" w:rsidRPr="004C0918" w:rsidRDefault="004C0918" w:rsidP="004C091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</w:pPr>
      <w:r w:rsidRPr="004C0918"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  <w:t xml:space="preserve">Con questa esposizione nel </w:t>
      </w:r>
      <w:r w:rsidRPr="004C0918">
        <w:rPr>
          <w:rFonts w:ascii="Times New Roman" w:eastAsia="Times New Roman" w:hAnsi="Times New Roman" w:cs="Times New Roman"/>
          <w:b/>
          <w:bCs/>
          <w:sz w:val="24"/>
          <w:szCs w:val="24"/>
          <w:lang w:val="it-IT" w:eastAsia="it-IT"/>
        </w:rPr>
        <w:t>Villaggio IN Italia</w:t>
      </w:r>
      <w:r w:rsidRPr="004C0918"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  <w:t xml:space="preserve"> , la Marina Militare rinnova il proprio impegno nella promozione della cultura della marittimità, riconoscendo nell'arte un potente strumento per trasmettere i valori del MARE: </w:t>
      </w:r>
      <w:r w:rsidRPr="004C0918">
        <w:rPr>
          <w:rFonts w:ascii="Times New Roman" w:eastAsia="Times New Roman" w:hAnsi="Times New Roman" w:cs="Times New Roman"/>
          <w:b/>
          <w:bCs/>
          <w:sz w:val="24"/>
          <w:szCs w:val="24"/>
          <w:lang w:val="it-IT" w:eastAsia="it-IT"/>
        </w:rPr>
        <w:t>Motivazione, Appartenenza, Rispetto ed Equipaggio</w:t>
      </w:r>
      <w:r w:rsidRPr="004C0918"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  <w:t xml:space="preserve"> .</w:t>
      </w:r>
    </w:p>
    <w:p w14:paraId="7796E7C4" w14:textId="77777777" w:rsidR="004C0918" w:rsidRPr="004C0918" w:rsidRDefault="00086CAA" w:rsidP="004C091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</w:pPr>
      <w:r w:rsidRPr="00086CAA">
        <w:rPr>
          <w:rFonts w:ascii="Times New Roman" w:eastAsia="Times New Roman" w:hAnsi="Times New Roman" w:cs="Times New Roman"/>
          <w:noProof/>
          <w:sz w:val="24"/>
          <w:szCs w:val="24"/>
          <w:lang w:val="it-IT" w:eastAsia="it-IT"/>
        </w:rPr>
        <w:pict w14:anchorId="6A1713E3">
          <v:rect id="_x0000_i1025" alt="" style="width:386.95pt;height:.05pt;mso-width-percent:0;mso-height-percent:0;mso-width-percent:0;mso-height-percent:0" o:hrpct="803" o:hralign="center" o:hrstd="t" o:hr="t" fillcolor="#a0a0a0" stroked="f"/>
        </w:pict>
      </w:r>
    </w:p>
    <w:p w14:paraId="73463CFE" w14:textId="77777777" w:rsidR="004C0918" w:rsidRPr="004C0918" w:rsidRDefault="004C0918" w:rsidP="004C091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</w:pPr>
      <w:r w:rsidRPr="004C0918">
        <w:rPr>
          <w:rFonts w:ascii="Apple Color Emoji" w:eastAsia="Times New Roman" w:hAnsi="Apple Color Emoji" w:cs="Apple Color Emoji"/>
          <w:sz w:val="24"/>
          <w:szCs w:val="24"/>
          <w:lang w:val="it-IT" w:eastAsia="it-IT"/>
        </w:rPr>
        <w:t>📅</w:t>
      </w:r>
      <w:r w:rsidRPr="004C0918"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  <w:t xml:space="preserve"> </w:t>
      </w:r>
      <w:r w:rsidRPr="004C0918">
        <w:rPr>
          <w:rFonts w:ascii="Times New Roman" w:eastAsia="Times New Roman" w:hAnsi="Times New Roman" w:cs="Times New Roman"/>
          <w:b/>
          <w:bCs/>
          <w:sz w:val="24"/>
          <w:szCs w:val="24"/>
          <w:lang w:val="it-IT" w:eastAsia="it-IT"/>
        </w:rPr>
        <w:t>Data mostra</w:t>
      </w:r>
      <w:r w:rsidRPr="004C0918"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  <w:t xml:space="preserve"> : 10–15 giugno 2025 </w:t>
      </w:r>
      <w:r w:rsidRPr="004C0918"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  <w:br/>
      </w:r>
      <w:r w:rsidRPr="004C0918">
        <w:rPr>
          <w:rFonts w:ascii="Apple Color Emoji" w:eastAsia="Times New Roman" w:hAnsi="Apple Color Emoji" w:cs="Apple Color Emoji"/>
          <w:sz w:val="24"/>
          <w:szCs w:val="24"/>
          <w:lang w:val="it-IT" w:eastAsia="it-IT"/>
        </w:rPr>
        <w:t>🕒</w:t>
      </w:r>
      <w:r w:rsidRPr="004C0918"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  <w:t xml:space="preserve"> </w:t>
      </w:r>
      <w:r w:rsidRPr="004C0918">
        <w:rPr>
          <w:rFonts w:ascii="Times New Roman" w:eastAsia="Times New Roman" w:hAnsi="Times New Roman" w:cs="Times New Roman"/>
          <w:b/>
          <w:bCs/>
          <w:sz w:val="24"/>
          <w:szCs w:val="24"/>
          <w:lang w:val="it-IT" w:eastAsia="it-IT"/>
        </w:rPr>
        <w:t>Orari di visita</w:t>
      </w:r>
      <w:r w:rsidRPr="004C0918"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  <w:t xml:space="preserve"> : tutti i giorni dalle ore 10:00 alle 22:00 </w:t>
      </w:r>
      <w:r w:rsidRPr="004C0918"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  <w:br/>
      </w:r>
      <w:r w:rsidRPr="004C0918">
        <w:rPr>
          <w:rFonts w:ascii="Apple Color Emoji" w:eastAsia="Times New Roman" w:hAnsi="Apple Color Emoji" w:cs="Apple Color Emoji"/>
          <w:sz w:val="24"/>
          <w:szCs w:val="24"/>
          <w:lang w:val="it-IT" w:eastAsia="it-IT"/>
        </w:rPr>
        <w:t>📍</w:t>
      </w:r>
      <w:r w:rsidRPr="004C0918"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  <w:t xml:space="preserve"> </w:t>
      </w:r>
      <w:r w:rsidRPr="004C0918">
        <w:rPr>
          <w:rFonts w:ascii="Times New Roman" w:eastAsia="Times New Roman" w:hAnsi="Times New Roman" w:cs="Times New Roman"/>
          <w:b/>
          <w:bCs/>
          <w:sz w:val="24"/>
          <w:szCs w:val="24"/>
          <w:lang w:val="it-IT" w:eastAsia="it-IT"/>
        </w:rPr>
        <w:t>Luogo</w:t>
      </w:r>
      <w:r w:rsidRPr="004C0918"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  <w:t xml:space="preserve"> : Calata Falcone Borsellino – </w:t>
      </w:r>
      <w:r w:rsidRPr="004C0918">
        <w:rPr>
          <w:rFonts w:ascii="Times New Roman" w:eastAsia="Times New Roman" w:hAnsi="Times New Roman" w:cs="Times New Roman"/>
          <w:b/>
          <w:bCs/>
          <w:sz w:val="24"/>
          <w:szCs w:val="24"/>
          <w:lang w:val="it-IT" w:eastAsia="it-IT"/>
        </w:rPr>
        <w:t>Villaggio IN Italia</w:t>
      </w:r>
      <w:r w:rsidRPr="004C0918"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  <w:t xml:space="preserve"> , Porto Antico di Genova </w:t>
      </w:r>
      <w:r w:rsidRPr="004C0918"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  <w:br/>
      </w:r>
      <w:r w:rsidRPr="004C0918">
        <w:rPr>
          <w:rFonts w:ascii="Apple Color Emoji" w:eastAsia="Times New Roman" w:hAnsi="Apple Color Emoji" w:cs="Apple Color Emoji"/>
          <w:sz w:val="24"/>
          <w:szCs w:val="24"/>
          <w:lang w:val="it-IT" w:eastAsia="it-IT"/>
        </w:rPr>
        <w:t>📞</w:t>
      </w:r>
      <w:r w:rsidRPr="004C0918"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  <w:t xml:space="preserve"> </w:t>
      </w:r>
      <w:r w:rsidRPr="004C0918">
        <w:rPr>
          <w:rFonts w:ascii="Times New Roman" w:eastAsia="Times New Roman" w:hAnsi="Times New Roman" w:cs="Times New Roman"/>
          <w:b/>
          <w:bCs/>
          <w:sz w:val="24"/>
          <w:szCs w:val="24"/>
          <w:lang w:val="it-IT" w:eastAsia="it-IT"/>
        </w:rPr>
        <w:t>Contatto stampa</w:t>
      </w:r>
      <w:r w:rsidRPr="004C0918"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  <w:t xml:space="preserve"> : mamaufficiostampa@gmail.com</w:t>
      </w:r>
    </w:p>
    <w:p w14:paraId="689EC09A" w14:textId="77777777" w:rsidR="004C0918" w:rsidRPr="004C0918" w:rsidRDefault="004C0918" w:rsidP="004C091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</w:pPr>
      <w:r w:rsidRPr="004C0918"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  <w:t xml:space="preserve">Durante l'intero periodo espositivo sarà presente il collettivo </w:t>
      </w:r>
      <w:proofErr w:type="spellStart"/>
      <w:r w:rsidRPr="004C0918"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  <w:t>MaMà</w:t>
      </w:r>
      <w:proofErr w:type="spellEnd"/>
      <w:r w:rsidRPr="004C0918"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  <w:t xml:space="preserve"> </w:t>
      </w:r>
      <w:proofErr w:type="spellStart"/>
      <w:r w:rsidRPr="004C0918"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  <w:t>Dots</w:t>
      </w:r>
      <w:proofErr w:type="spellEnd"/>
      <w:r w:rsidRPr="004C0918"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  <w:t xml:space="preserve">, con cui sarà possibile dialogare e approfondire la visione artistica del Pop </w:t>
      </w:r>
      <w:proofErr w:type="spellStart"/>
      <w:r w:rsidRPr="004C0918"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  <w:t>Pointillism</w:t>
      </w:r>
      <w:proofErr w:type="spellEnd"/>
      <w:r w:rsidRPr="004C0918"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  <w:t>.</w:t>
      </w:r>
    </w:p>
    <w:p w14:paraId="16EF466E" w14:textId="5942933B" w:rsidR="003B1E39" w:rsidRPr="004C0918" w:rsidRDefault="003B1E39" w:rsidP="004C0918">
      <w:pPr>
        <w:jc w:val="both"/>
      </w:pPr>
    </w:p>
    <w:sectPr w:rsidR="003B1E39" w:rsidRPr="004C0918" w:rsidSect="00034616">
      <w:headerReference w:type="default" r:id="rId8"/>
      <w:footerReference w:type="default" r:id="rId9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D16F82A" w14:textId="77777777" w:rsidR="00086CAA" w:rsidRDefault="00086CAA" w:rsidP="004C0918">
      <w:pPr>
        <w:spacing w:after="0" w:line="240" w:lineRule="auto"/>
      </w:pPr>
      <w:r>
        <w:separator/>
      </w:r>
    </w:p>
  </w:endnote>
  <w:endnote w:type="continuationSeparator" w:id="0">
    <w:p w14:paraId="1884C938" w14:textId="77777777" w:rsidR="00086CAA" w:rsidRDefault="00086CAA" w:rsidP="004C09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pple Color Emoji">
    <w:altName w:val="Apple Color Emoji"/>
    <w:panose1 w:val="00000000000000000000"/>
    <w:charset w:val="00"/>
    <w:family w:val="auto"/>
    <w:pitch w:val="variable"/>
    <w:sig w:usb0="00000003" w:usb1="18000000" w:usb2="14000000" w:usb3="00000000" w:csb0="00000001" w:csb1="00000000"/>
  </w:font>
  <w:font w:name="GillSans Light">
    <w:panose1 w:val="020B0302020104020203"/>
    <w:charset w:val="00"/>
    <w:family w:val="swiss"/>
    <w:pitch w:val="variable"/>
    <w:sig w:usb0="80000A67" w:usb1="00000000" w:usb2="00000000" w:usb3="00000000" w:csb0="000001F7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Fonts w:ascii="GillSans Light" w:hAnsi="GillSans Light"/>
      </w:rPr>
      <w:id w:val="921453331"/>
      <w:docPartObj>
        <w:docPartGallery w:val="Page Numbers (Bottom of Page)"/>
        <w:docPartUnique/>
      </w:docPartObj>
    </w:sdtPr>
    <w:sdtEndPr/>
    <w:sdtContent>
      <w:p w14:paraId="3A0ABE72" w14:textId="77777777" w:rsidR="004C07A9" w:rsidRDefault="004C07A9" w:rsidP="004C07A9">
        <w:pPr>
          <w:pStyle w:val="Pidipagina"/>
          <w:jc w:val="center"/>
          <w:rPr>
            <w:rFonts w:ascii="GillSans Light" w:hAnsi="GillSans Light" w:cs="Times New Roman"/>
          </w:rPr>
        </w:pPr>
        <w:r w:rsidRPr="009730FD">
          <w:rPr>
            <w:rFonts w:ascii="GillSans Light" w:hAnsi="GillSans Light" w:cs="Times New Roman"/>
          </w:rPr>
          <w:fldChar w:fldCharType="begin"/>
        </w:r>
        <w:r w:rsidRPr="009730FD">
          <w:rPr>
            <w:rFonts w:ascii="GillSans Light" w:hAnsi="GillSans Light" w:cs="Times New Roman"/>
          </w:rPr>
          <w:instrText>PAGE   \* MERGEFORMAT</w:instrText>
        </w:r>
        <w:r w:rsidRPr="009730FD">
          <w:rPr>
            <w:rFonts w:ascii="GillSans Light" w:hAnsi="GillSans Light" w:cs="Times New Roman"/>
          </w:rPr>
          <w:fldChar w:fldCharType="separate"/>
        </w:r>
        <w:r>
          <w:rPr>
            <w:rFonts w:ascii="GillSans Light" w:hAnsi="GillSans Light" w:cs="Times New Roman"/>
          </w:rPr>
          <w:t>1</w:t>
        </w:r>
        <w:r w:rsidRPr="009730FD">
          <w:rPr>
            <w:rFonts w:ascii="GillSans Light" w:hAnsi="GillSans Light" w:cs="Times New Roman"/>
          </w:rPr>
          <w:fldChar w:fldCharType="end"/>
        </w:r>
      </w:p>
      <w:p w14:paraId="4938E8BD" w14:textId="77777777" w:rsidR="004C07A9" w:rsidRPr="009730FD" w:rsidRDefault="004C07A9" w:rsidP="004C07A9">
        <w:pPr>
          <w:pStyle w:val="Pidipagina"/>
          <w:jc w:val="center"/>
          <w:rPr>
            <w:rFonts w:ascii="GillSans Light" w:hAnsi="GillSans Light" w:cs="Times New Roman"/>
          </w:rPr>
        </w:pPr>
        <w:r>
          <w:rPr>
            <w:rFonts w:ascii="GillSans Light" w:hAnsi="GillSans Light" w:cs="Times New Roman"/>
            <w:noProof/>
          </w:rPr>
          <w:drawing>
            <wp:inline distT="0" distB="0" distL="0" distR="0" wp14:anchorId="4DAF7C02" wp14:editId="60353124">
              <wp:extent cx="438150" cy="373059"/>
              <wp:effectExtent l="0" t="0" r="0" b="8255"/>
              <wp:docPr id="3" name="Immagine 3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1"/>
                      <pic:cNvPicPr>
                        <a:picLocks noChangeAspect="1" noChangeArrowheads="1"/>
                      </pic:cNvPicPr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442919" cy="377119"/>
                      </a:xfrm>
                      <a:prstGeom prst="rect">
                        <a:avLst/>
                      </a:prstGeom>
                      <a:noFill/>
                    </pic:spPr>
                  </pic:pic>
                </a:graphicData>
              </a:graphic>
            </wp:inline>
          </w:drawing>
        </w:r>
      </w:p>
      <w:p w14:paraId="274585E2" w14:textId="77777777" w:rsidR="004C07A9" w:rsidRDefault="004C07A9" w:rsidP="004C07A9">
        <w:pPr>
          <w:pStyle w:val="Pidipagina"/>
          <w:jc w:val="center"/>
          <w:rPr>
            <w:rFonts w:ascii="GillSans Light" w:hAnsi="GillSans Light"/>
            <w:lang w:val="en-GB"/>
          </w:rPr>
        </w:pPr>
        <w:r w:rsidRPr="009730FD">
          <w:rPr>
            <w:rFonts w:ascii="GillSans Light" w:hAnsi="GillSans Light"/>
            <w:lang w:val="en-GB"/>
          </w:rPr>
          <w:t xml:space="preserve">“Dot after Dot Your Dreams Come True” </w:t>
        </w:r>
      </w:p>
      <w:p w14:paraId="312E062B" w14:textId="77777777" w:rsidR="004C07A9" w:rsidRPr="009730FD" w:rsidRDefault="004C07A9" w:rsidP="004C07A9">
        <w:pPr>
          <w:pStyle w:val="Pidipagina"/>
          <w:jc w:val="center"/>
          <w:rPr>
            <w:rFonts w:ascii="GillSans Light" w:hAnsi="GillSans Light"/>
            <w:lang w:val="en-GB"/>
          </w:rPr>
        </w:pPr>
        <w:r>
          <w:rPr>
            <w:rFonts w:ascii="GillSans Light" w:hAnsi="GillSans Light"/>
            <w:lang w:val="en-GB"/>
          </w:rPr>
          <w:t>BEYOND AI</w:t>
        </w:r>
      </w:p>
    </w:sdtContent>
  </w:sdt>
  <w:p w14:paraId="1D9937E4" w14:textId="77777777" w:rsidR="004C07A9" w:rsidRDefault="004C07A9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051AF5C" w14:textId="77777777" w:rsidR="00086CAA" w:rsidRDefault="00086CAA" w:rsidP="004C0918">
      <w:pPr>
        <w:spacing w:after="0" w:line="240" w:lineRule="auto"/>
      </w:pPr>
      <w:r>
        <w:separator/>
      </w:r>
    </w:p>
  </w:footnote>
  <w:footnote w:type="continuationSeparator" w:id="0">
    <w:p w14:paraId="7F35D720" w14:textId="77777777" w:rsidR="00086CAA" w:rsidRDefault="00086CAA" w:rsidP="004C09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2C3D294" w14:textId="77777777" w:rsidR="004C07A9" w:rsidRDefault="004C07A9" w:rsidP="004C07A9">
    <w:pPr>
      <w:pStyle w:val="Intestazione"/>
    </w:pPr>
    <w:r>
      <w:rPr>
        <w:noProof/>
      </w:rPr>
      <w:drawing>
        <wp:inline distT="0" distB="0" distL="0" distR="0" wp14:anchorId="1A93AD48" wp14:editId="2E6B5309">
          <wp:extent cx="571500" cy="485775"/>
          <wp:effectExtent l="0" t="0" r="0" b="9525"/>
          <wp:docPr id="2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 MAMA'_Tavola disegno 1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" t="12751" r="1616" b="28130"/>
                  <a:stretch/>
                </pic:blipFill>
                <pic:spPr bwMode="auto">
                  <a:xfrm>
                    <a:off x="0" y="0"/>
                    <a:ext cx="584887" cy="49715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14:paraId="4D72435E" w14:textId="77777777" w:rsidR="004C07A9" w:rsidRPr="009730FD" w:rsidRDefault="004C07A9" w:rsidP="004C07A9">
    <w:pPr>
      <w:pStyle w:val="Pidipagina"/>
      <w:rPr>
        <w:rFonts w:ascii="GillSans Light" w:hAnsi="GillSans Light"/>
      </w:rPr>
    </w:pPr>
    <w:proofErr w:type="spellStart"/>
    <w:r w:rsidRPr="009730FD">
      <w:rPr>
        <w:rFonts w:ascii="GillSans Light" w:hAnsi="GillSans Light"/>
      </w:rPr>
      <w:t>MaMà</w:t>
    </w:r>
    <w:proofErr w:type="spellEnd"/>
    <w:r w:rsidRPr="009730FD">
      <w:rPr>
        <w:rFonts w:ascii="GillSans Light" w:hAnsi="GillSans Light"/>
      </w:rPr>
      <w:t xml:space="preserve"> Dots</w:t>
    </w:r>
  </w:p>
  <w:p w14:paraId="338F518E" w14:textId="77777777" w:rsidR="004C07A9" w:rsidRPr="009730FD" w:rsidRDefault="004C07A9" w:rsidP="004C07A9">
    <w:pPr>
      <w:pStyle w:val="Pidipagina"/>
      <w:rPr>
        <w:rFonts w:ascii="GillSans Light" w:hAnsi="GillSans Light"/>
      </w:rPr>
    </w:pPr>
    <w:r w:rsidRPr="009730FD">
      <w:rPr>
        <w:rFonts w:ascii="GillSans Light" w:hAnsi="GillSans Light"/>
      </w:rPr>
      <w:t>Roma 00195</w:t>
    </w:r>
  </w:p>
  <w:p w14:paraId="1C387759" w14:textId="77777777" w:rsidR="004C07A9" w:rsidRPr="00267C6A" w:rsidRDefault="004C07A9" w:rsidP="004C07A9">
    <w:pPr>
      <w:pStyle w:val="Intestazione"/>
      <w:rPr>
        <w:rFonts w:ascii="Times New Roman" w:hAnsi="Times New Roman" w:cs="Times New Roman"/>
        <w:sz w:val="24"/>
      </w:rPr>
    </w:pPr>
    <w:r w:rsidRPr="00267C6A">
      <w:rPr>
        <w:rFonts w:ascii="Times New Roman" w:hAnsi="Times New Roman" w:cs="Times New Roman"/>
        <w:sz w:val="24"/>
      </w:rPr>
      <w:t xml:space="preserve">Mail: </w:t>
    </w:r>
    <w:hyperlink r:id="rId2" w:history="1">
      <w:r w:rsidRPr="00267C6A">
        <w:rPr>
          <w:rStyle w:val="Collegamentoipertestuale"/>
          <w:rFonts w:ascii="Times New Roman" w:hAnsi="Times New Roman" w:cs="Times New Roman"/>
          <w:sz w:val="24"/>
        </w:rPr>
        <w:t>mama.pointillism@gmail.com</w:t>
      </w:r>
    </w:hyperlink>
  </w:p>
  <w:p w14:paraId="3D47651A" w14:textId="77777777" w:rsidR="004C07A9" w:rsidRPr="003D0E7F" w:rsidRDefault="004C07A9" w:rsidP="004C07A9">
    <w:pPr>
      <w:pStyle w:val="Intestazione"/>
      <w:rPr>
        <w:rFonts w:ascii="Times New Roman" w:hAnsi="Times New Roman" w:cs="Times New Roman"/>
        <w:sz w:val="24"/>
        <w:lang w:val="en-GB"/>
      </w:rPr>
    </w:pPr>
    <w:r w:rsidRPr="00E25324">
      <w:rPr>
        <w:rFonts w:ascii="Times New Roman" w:hAnsi="Times New Roman" w:cs="Times New Roman"/>
        <w:sz w:val="24"/>
        <w:lang w:val="en-GB"/>
      </w:rPr>
      <w:t xml:space="preserve">Web: </w:t>
    </w:r>
    <w:hyperlink r:id="rId3" w:history="1">
      <w:proofErr w:type="spellStart"/>
      <w:r w:rsidRPr="00E25324">
        <w:rPr>
          <w:rStyle w:val="Collegamentoipertestuale"/>
          <w:rFonts w:ascii="Times New Roman" w:hAnsi="Times New Roman" w:cs="Times New Roman"/>
          <w:sz w:val="24"/>
          <w:lang w:val="en-GB"/>
        </w:rPr>
        <w:t>MaMà</w:t>
      </w:r>
      <w:proofErr w:type="spellEnd"/>
      <w:r w:rsidRPr="00E25324">
        <w:rPr>
          <w:rStyle w:val="Collegamentoipertestuale"/>
          <w:rFonts w:ascii="Times New Roman" w:hAnsi="Times New Roman" w:cs="Times New Roman"/>
          <w:sz w:val="24"/>
          <w:lang w:val="en-GB"/>
        </w:rPr>
        <w:t xml:space="preserve"> Dots Pop Pointillism (mamadotsroma.com)</w:t>
      </w:r>
    </w:hyperlink>
  </w:p>
  <w:p w14:paraId="76FE7321" w14:textId="665D5CBB" w:rsidR="004C07A9" w:rsidRPr="00E25324" w:rsidRDefault="004C07A9" w:rsidP="004C07A9">
    <w:pPr>
      <w:pStyle w:val="Intestazione"/>
      <w:rPr>
        <w:rFonts w:ascii="Times New Roman" w:hAnsi="Times New Roman" w:cs="Times New Roman"/>
        <w:sz w:val="24"/>
        <w:lang w:val="en-GB"/>
      </w:rPr>
    </w:pPr>
    <w:proofErr w:type="spellStart"/>
    <w:r w:rsidRPr="00E25324">
      <w:rPr>
        <w:rFonts w:ascii="Times New Roman" w:hAnsi="Times New Roman" w:cs="Times New Roman"/>
        <w:sz w:val="24"/>
        <w:lang w:val="en-GB"/>
      </w:rPr>
      <w:t>Cel</w:t>
    </w:r>
    <w:proofErr w:type="spellEnd"/>
    <w:r w:rsidRPr="00E25324">
      <w:rPr>
        <w:rFonts w:ascii="Times New Roman" w:hAnsi="Times New Roman" w:cs="Times New Roman"/>
        <w:sz w:val="24"/>
        <w:lang w:val="en-GB"/>
      </w:rPr>
      <w:t xml:space="preserve">. (+39) 3334791302 </w:t>
    </w:r>
    <w:proofErr w:type="gramStart"/>
    <w:r w:rsidRPr="00E25324">
      <w:rPr>
        <w:rFonts w:ascii="Times New Roman" w:hAnsi="Times New Roman" w:cs="Times New Roman"/>
        <w:sz w:val="24"/>
        <w:lang w:val="en-GB"/>
      </w:rPr>
      <w:t>–  (</w:t>
    </w:r>
    <w:proofErr w:type="gramEnd"/>
    <w:r w:rsidRPr="00E25324">
      <w:rPr>
        <w:rFonts w:ascii="Times New Roman" w:hAnsi="Times New Roman" w:cs="Times New Roman"/>
        <w:sz w:val="24"/>
        <w:lang w:val="en-GB"/>
      </w:rPr>
      <w:t>+39) 38901</w:t>
    </w:r>
    <w:r>
      <w:rPr>
        <w:rFonts w:ascii="Times New Roman" w:hAnsi="Times New Roman" w:cs="Times New Roman"/>
        <w:sz w:val="24"/>
        <w:lang w:val="en-GB"/>
      </w:rPr>
      <w:t>1</w:t>
    </w:r>
    <w:r w:rsidRPr="00E25324">
      <w:rPr>
        <w:rFonts w:ascii="Times New Roman" w:hAnsi="Times New Roman" w:cs="Times New Roman"/>
        <w:sz w:val="24"/>
        <w:lang w:val="en-GB"/>
      </w:rPr>
      <w:t>3337</w:t>
    </w:r>
  </w:p>
  <w:p w14:paraId="3BD67D87" w14:textId="77777777" w:rsidR="004C07A9" w:rsidRDefault="004C07A9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Numeroelenco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Numeroelenco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Puntoelenco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Puntoelenco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Numeroelenco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Puntoelenco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1E5B3A96"/>
    <w:multiLevelType w:val="multilevel"/>
    <w:tmpl w:val="B0A2E3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1430FB0"/>
    <w:multiLevelType w:val="multilevel"/>
    <w:tmpl w:val="EC3425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  <w:num w:numId="10">
    <w:abstractNumId w:val="9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7"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086CAA"/>
    <w:rsid w:val="0015074B"/>
    <w:rsid w:val="0029639D"/>
    <w:rsid w:val="00326F90"/>
    <w:rsid w:val="003B1E39"/>
    <w:rsid w:val="004C07A9"/>
    <w:rsid w:val="004C0918"/>
    <w:rsid w:val="00AA1D8D"/>
    <w:rsid w:val="00B13F5D"/>
    <w:rsid w:val="00B47730"/>
    <w:rsid w:val="00C7052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DF56F93"/>
  <w14:defaultImageDpi w14:val="300"/>
  <w15:docId w15:val="{C6DF6DE9-4975-F747-9B13-F04A0DD0B7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FC693F"/>
  </w:style>
  <w:style w:type="paragraph" w:styleId="Titolo1">
    <w:name w:val="heading 1"/>
    <w:basedOn w:val="Normale"/>
    <w:next w:val="Normale"/>
    <w:link w:val="Titolo1Carattere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olo3">
    <w:name w:val="heading 3"/>
    <w:basedOn w:val="Normale"/>
    <w:next w:val="Normale"/>
    <w:link w:val="Titolo3Carattere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618BF"/>
  </w:style>
  <w:style w:type="paragraph" w:styleId="Pidipagina">
    <w:name w:val="footer"/>
    <w:basedOn w:val="Normale"/>
    <w:link w:val="PidipaginaCarattere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618BF"/>
  </w:style>
  <w:style w:type="paragraph" w:styleId="Nessunaspaziatura">
    <w:name w:val="No Spacing"/>
    <w:uiPriority w:val="1"/>
    <w:qFormat/>
    <w:rsid w:val="00FC693F"/>
    <w:pPr>
      <w:spacing w:after="0" w:line="240" w:lineRule="auto"/>
    </w:pPr>
  </w:style>
  <w:style w:type="character" w:customStyle="1" w:styleId="Titolo1Carattere">
    <w:name w:val="Titolo 1 Carattere"/>
    <w:basedOn w:val="Carpredefinitoparagrafo"/>
    <w:link w:val="Tito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olo2Carattere">
    <w:name w:val="Titolo 2 Carattere"/>
    <w:basedOn w:val="Carpredefinitoparagrafo"/>
    <w:link w:val="Tito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olo3Carattere">
    <w:name w:val="Titolo 3 Carattere"/>
    <w:basedOn w:val="Carpredefinitoparagrafo"/>
    <w:link w:val="Tito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olo">
    <w:name w:val="Title"/>
    <w:basedOn w:val="Normale"/>
    <w:next w:val="Normale"/>
    <w:link w:val="TitoloCarattere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oloCarattere">
    <w:name w:val="Titolo Carattere"/>
    <w:basedOn w:val="Carpredefinitoparagrafo"/>
    <w:link w:val="Tito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agrafoelenco">
    <w:name w:val="List Paragraph"/>
    <w:basedOn w:val="Normale"/>
    <w:uiPriority w:val="34"/>
    <w:qFormat/>
    <w:rsid w:val="00FC693F"/>
    <w:pPr>
      <w:ind w:left="720"/>
      <w:contextualSpacing/>
    </w:pPr>
  </w:style>
  <w:style w:type="paragraph" w:styleId="Corpotesto">
    <w:name w:val="Body Text"/>
    <w:basedOn w:val="Normale"/>
    <w:link w:val="CorpotestoCarattere"/>
    <w:uiPriority w:val="99"/>
    <w:unhideWhenUsed/>
    <w:rsid w:val="00AA1D8D"/>
    <w:pPr>
      <w:spacing w:after="120"/>
    </w:pPr>
  </w:style>
  <w:style w:type="character" w:customStyle="1" w:styleId="CorpotestoCarattere">
    <w:name w:val="Corpo testo Carattere"/>
    <w:basedOn w:val="Carpredefinitoparagrafo"/>
    <w:link w:val="Corpotesto"/>
    <w:uiPriority w:val="99"/>
    <w:rsid w:val="00AA1D8D"/>
  </w:style>
  <w:style w:type="paragraph" w:styleId="Corpodeltesto2">
    <w:name w:val="Body Text 2"/>
    <w:basedOn w:val="Normale"/>
    <w:link w:val="Corpodeltesto2Carattere"/>
    <w:uiPriority w:val="99"/>
    <w:unhideWhenUsed/>
    <w:rsid w:val="00AA1D8D"/>
    <w:pPr>
      <w:spacing w:after="120" w:line="480" w:lineRule="auto"/>
    </w:pPr>
  </w:style>
  <w:style w:type="character" w:customStyle="1" w:styleId="Corpodeltesto2Carattere">
    <w:name w:val="Corpo del testo 2 Carattere"/>
    <w:basedOn w:val="Carpredefinitoparagrafo"/>
    <w:link w:val="Corpodeltesto2"/>
    <w:uiPriority w:val="99"/>
    <w:rsid w:val="00AA1D8D"/>
  </w:style>
  <w:style w:type="paragraph" w:styleId="Corpodeltesto3">
    <w:name w:val="Body Text 3"/>
    <w:basedOn w:val="Normale"/>
    <w:link w:val="Corpodeltesto3Carattere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odeltesto3Carattere">
    <w:name w:val="Corpo del testo 3 Carattere"/>
    <w:basedOn w:val="Carpredefinitoparagrafo"/>
    <w:link w:val="Corpodeltesto3"/>
    <w:uiPriority w:val="99"/>
    <w:rsid w:val="00AA1D8D"/>
    <w:rPr>
      <w:sz w:val="16"/>
      <w:szCs w:val="16"/>
    </w:rPr>
  </w:style>
  <w:style w:type="paragraph" w:styleId="Elenco">
    <w:name w:val="List"/>
    <w:basedOn w:val="Normale"/>
    <w:uiPriority w:val="99"/>
    <w:unhideWhenUsed/>
    <w:rsid w:val="00AA1D8D"/>
    <w:pPr>
      <w:ind w:left="360" w:hanging="360"/>
      <w:contextualSpacing/>
    </w:pPr>
  </w:style>
  <w:style w:type="paragraph" w:styleId="Elenco2">
    <w:name w:val="List 2"/>
    <w:basedOn w:val="Normale"/>
    <w:uiPriority w:val="99"/>
    <w:unhideWhenUsed/>
    <w:rsid w:val="00326F90"/>
    <w:pPr>
      <w:ind w:left="720" w:hanging="360"/>
      <w:contextualSpacing/>
    </w:pPr>
  </w:style>
  <w:style w:type="paragraph" w:styleId="Elenco3">
    <w:name w:val="List 3"/>
    <w:basedOn w:val="Normale"/>
    <w:uiPriority w:val="99"/>
    <w:unhideWhenUsed/>
    <w:rsid w:val="00326F90"/>
    <w:pPr>
      <w:ind w:left="1080" w:hanging="360"/>
      <w:contextualSpacing/>
    </w:pPr>
  </w:style>
  <w:style w:type="paragraph" w:styleId="Puntoelenco">
    <w:name w:val="List Bullet"/>
    <w:basedOn w:val="Normale"/>
    <w:uiPriority w:val="99"/>
    <w:unhideWhenUsed/>
    <w:rsid w:val="00326F90"/>
    <w:pPr>
      <w:numPr>
        <w:numId w:val="1"/>
      </w:numPr>
      <w:contextualSpacing/>
    </w:pPr>
  </w:style>
  <w:style w:type="paragraph" w:styleId="Puntoelenco2">
    <w:name w:val="List Bullet 2"/>
    <w:basedOn w:val="Normale"/>
    <w:uiPriority w:val="99"/>
    <w:unhideWhenUsed/>
    <w:rsid w:val="00326F90"/>
    <w:pPr>
      <w:numPr>
        <w:numId w:val="2"/>
      </w:numPr>
      <w:contextualSpacing/>
    </w:pPr>
  </w:style>
  <w:style w:type="paragraph" w:styleId="Puntoelenco3">
    <w:name w:val="List Bullet 3"/>
    <w:basedOn w:val="Normale"/>
    <w:uiPriority w:val="99"/>
    <w:unhideWhenUsed/>
    <w:rsid w:val="00326F90"/>
    <w:pPr>
      <w:numPr>
        <w:numId w:val="3"/>
      </w:numPr>
      <w:contextualSpacing/>
    </w:pPr>
  </w:style>
  <w:style w:type="paragraph" w:styleId="Numeroelenco">
    <w:name w:val="List Number"/>
    <w:basedOn w:val="Normale"/>
    <w:uiPriority w:val="99"/>
    <w:unhideWhenUsed/>
    <w:rsid w:val="00326F90"/>
    <w:pPr>
      <w:numPr>
        <w:numId w:val="5"/>
      </w:numPr>
      <w:contextualSpacing/>
    </w:pPr>
  </w:style>
  <w:style w:type="paragraph" w:styleId="Numeroelenco2">
    <w:name w:val="List Number 2"/>
    <w:basedOn w:val="Normale"/>
    <w:uiPriority w:val="99"/>
    <w:unhideWhenUsed/>
    <w:rsid w:val="0029639D"/>
    <w:pPr>
      <w:numPr>
        <w:numId w:val="6"/>
      </w:numPr>
      <w:contextualSpacing/>
    </w:pPr>
  </w:style>
  <w:style w:type="paragraph" w:styleId="Numeroelenco3">
    <w:name w:val="List Number 3"/>
    <w:basedOn w:val="Normale"/>
    <w:uiPriority w:val="99"/>
    <w:unhideWhenUsed/>
    <w:rsid w:val="0029639D"/>
    <w:pPr>
      <w:numPr>
        <w:numId w:val="7"/>
      </w:numPr>
      <w:contextualSpacing/>
    </w:pPr>
  </w:style>
  <w:style w:type="paragraph" w:styleId="Elencocontinua">
    <w:name w:val="List Continue"/>
    <w:basedOn w:val="Normale"/>
    <w:uiPriority w:val="99"/>
    <w:unhideWhenUsed/>
    <w:rsid w:val="0029639D"/>
    <w:pPr>
      <w:spacing w:after="120"/>
      <w:ind w:left="360"/>
      <w:contextualSpacing/>
    </w:pPr>
  </w:style>
  <w:style w:type="paragraph" w:styleId="Elencocontinua2">
    <w:name w:val="List Continue 2"/>
    <w:basedOn w:val="Normale"/>
    <w:uiPriority w:val="99"/>
    <w:unhideWhenUsed/>
    <w:rsid w:val="0029639D"/>
    <w:pPr>
      <w:spacing w:after="120"/>
      <w:ind w:left="720"/>
      <w:contextualSpacing/>
    </w:pPr>
  </w:style>
  <w:style w:type="paragraph" w:styleId="Elencocontinua3">
    <w:name w:val="List Continue 3"/>
    <w:basedOn w:val="Normale"/>
    <w:uiPriority w:val="99"/>
    <w:unhideWhenUsed/>
    <w:rsid w:val="0029639D"/>
    <w:pPr>
      <w:spacing w:after="120"/>
      <w:ind w:left="1080"/>
      <w:contextualSpacing/>
    </w:pPr>
  </w:style>
  <w:style w:type="paragraph" w:styleId="Testomacro">
    <w:name w:val="macro"/>
    <w:link w:val="TestomacroCarattere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stomacroCarattere">
    <w:name w:val="Testo macro Carattere"/>
    <w:basedOn w:val="Carpredefinitoparagrafo"/>
    <w:link w:val="Testomacro"/>
    <w:uiPriority w:val="99"/>
    <w:rsid w:val="0029639D"/>
    <w:rPr>
      <w:rFonts w:ascii="Courier" w:hAnsi="Courier"/>
      <w:sz w:val="20"/>
      <w:szCs w:val="20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FC693F"/>
    <w:rPr>
      <w:i/>
      <w:iCs/>
      <w:color w:val="000000" w:themeColor="text1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FC693F"/>
    <w:rPr>
      <w:i/>
      <w:iCs/>
      <w:color w:val="000000" w:themeColor="text1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idascalia">
    <w:name w:val="caption"/>
    <w:basedOn w:val="Normale"/>
    <w:next w:val="Normale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Enfasigrassetto">
    <w:name w:val="Strong"/>
    <w:basedOn w:val="Carpredefinitoparagrafo"/>
    <w:uiPriority w:val="22"/>
    <w:qFormat/>
    <w:rsid w:val="00FC693F"/>
    <w:rPr>
      <w:b/>
      <w:bCs/>
    </w:rPr>
  </w:style>
  <w:style w:type="character" w:styleId="Enfasicorsivo">
    <w:name w:val="Emphasis"/>
    <w:basedOn w:val="Carpredefinitoparagrafo"/>
    <w:uiPriority w:val="20"/>
    <w:qFormat/>
    <w:rsid w:val="00FC693F"/>
    <w:rPr>
      <w:i/>
      <w:iCs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FC693F"/>
    <w:rPr>
      <w:b/>
      <w:bCs/>
      <w:i/>
      <w:iCs/>
      <w:color w:val="4F81BD" w:themeColor="accent1"/>
    </w:rPr>
  </w:style>
  <w:style w:type="character" w:styleId="Enfasidelicata">
    <w:name w:val="Subtle Emphasis"/>
    <w:basedOn w:val="Carpredefinitoparagrafo"/>
    <w:uiPriority w:val="19"/>
    <w:qFormat/>
    <w:rsid w:val="00FC693F"/>
    <w:rPr>
      <w:i/>
      <w:iCs/>
      <w:color w:val="808080" w:themeColor="text1" w:themeTint="7F"/>
    </w:rPr>
  </w:style>
  <w:style w:type="character" w:styleId="Enfasiintensa">
    <w:name w:val="Intense Emphasis"/>
    <w:basedOn w:val="Carpredefinitoparagrafo"/>
    <w:uiPriority w:val="21"/>
    <w:qFormat/>
    <w:rsid w:val="00FC693F"/>
    <w:rPr>
      <w:b/>
      <w:bCs/>
      <w:i/>
      <w:iCs/>
      <w:color w:val="4F81BD" w:themeColor="accent1"/>
    </w:rPr>
  </w:style>
  <w:style w:type="character" w:styleId="Riferimentodelicato">
    <w:name w:val="Subtle Reference"/>
    <w:basedOn w:val="Carpredefinitoparagrafo"/>
    <w:uiPriority w:val="31"/>
    <w:qFormat/>
    <w:rsid w:val="00FC693F"/>
    <w:rPr>
      <w:smallCaps/>
      <w:color w:val="C0504D" w:themeColor="accent2"/>
      <w:u w:val="single"/>
    </w:rPr>
  </w:style>
  <w:style w:type="character" w:styleId="Riferimentointenso">
    <w:name w:val="Intense Reference"/>
    <w:basedOn w:val="Carpredefinitoparagrafo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itolodellibro">
    <w:name w:val="Book Title"/>
    <w:basedOn w:val="Carpredefinitoparagrafo"/>
    <w:uiPriority w:val="33"/>
    <w:qFormat/>
    <w:rsid w:val="00FC693F"/>
    <w:rPr>
      <w:b/>
      <w:bCs/>
      <w:smallCaps/>
      <w:spacing w:val="5"/>
    </w:rPr>
  </w:style>
  <w:style w:type="paragraph" w:styleId="Titolosommario">
    <w:name w:val="TOC Heading"/>
    <w:basedOn w:val="Titolo1"/>
    <w:next w:val="Normale"/>
    <w:uiPriority w:val="39"/>
    <w:semiHidden/>
    <w:unhideWhenUsed/>
    <w:qFormat/>
    <w:rsid w:val="00FC693F"/>
    <w:pPr>
      <w:outlineLvl w:val="9"/>
    </w:pPr>
  </w:style>
  <w:style w:type="table" w:styleId="Grigliatabella">
    <w:name w:val="Table Grid"/>
    <w:basedOn w:val="Tabellanormale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fondochiaro">
    <w:name w:val="Light Shading"/>
    <w:basedOn w:val="Tabellanormale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fondochiaro-Colore1">
    <w:name w:val="Light Shading Accent 1"/>
    <w:basedOn w:val="Tabellanormale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fondochiaro-Colore2">
    <w:name w:val="Light Shading Accent 2"/>
    <w:basedOn w:val="Tabellanormale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fondochiaro-Colore3">
    <w:name w:val="Light Shading Accent 3"/>
    <w:basedOn w:val="Tabellanormale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fondochiaro-Colore4">
    <w:name w:val="Light Shading Accent 4"/>
    <w:basedOn w:val="Tabellanormale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fondochiaro-Colore5">
    <w:name w:val="Light Shading Accent 5"/>
    <w:basedOn w:val="Tabellanormale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fondochiaro-Colore6">
    <w:name w:val="Light Shading Accent 6"/>
    <w:basedOn w:val="Tabellanormale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Elencochiaro">
    <w:name w:val="Light List"/>
    <w:basedOn w:val="Tabellanormale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Elencochiaro-Colore1">
    <w:name w:val="Light List Accent 1"/>
    <w:basedOn w:val="Tabellanormale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Elencochiaro-Colore2">
    <w:name w:val="Light List Accent 2"/>
    <w:basedOn w:val="Tabellanorma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Elencochiaro-Colore3">
    <w:name w:val="Light List Accent 3"/>
    <w:basedOn w:val="Tabellanorma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Elencochiaro-Colore4">
    <w:name w:val="Light List Accent 4"/>
    <w:basedOn w:val="Tabellanorma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Elencochiaro-Colore5">
    <w:name w:val="Light List Accent 5"/>
    <w:basedOn w:val="Tabellanorma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Elencochiaro-Colore6">
    <w:name w:val="Light List Accent 6"/>
    <w:basedOn w:val="Tabellanorma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igliachiara">
    <w:name w:val="Light Grid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igliachiara-Colore1">
    <w:name w:val="Light Grid Accent 1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igliachiara-Colore2">
    <w:name w:val="Light Grid Accent 2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igliachiara-Colore3">
    <w:name w:val="Light Grid Accent 3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igliachiara-Colore4">
    <w:name w:val="Light Grid Accent 4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igliachiara-Colore5">
    <w:name w:val="Light Grid Accent 5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igliachiara-Colore6">
    <w:name w:val="Light Grid Accent 6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fondomedio1">
    <w:name w:val="Medium Shading 1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1">
    <w:name w:val="Medium Shading 1 Accent 1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2">
    <w:name w:val="Medium Shading 1 Accent 2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3">
    <w:name w:val="Medium Shading 1 Accent 3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4">
    <w:name w:val="Medium Shading 1 Accent 4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5">
    <w:name w:val="Medium Shading 1 Accent 5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6">
    <w:name w:val="Medium Shading 1 Accent 6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2">
    <w:name w:val="Medium Shading 2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1">
    <w:name w:val="Medium Shading 2 Accent 1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2">
    <w:name w:val="Medium Shading 2 Accent 2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3">
    <w:name w:val="Medium Shading 2 Accent 3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4">
    <w:name w:val="Medium Shading 2 Accent 4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5">
    <w:name w:val="Medium Shading 2 Accent 5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6">
    <w:name w:val="Medium Shading 2 Accent 6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Elencomedio1">
    <w:name w:val="Medium List 1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Elencomedio1-Colore1">
    <w:name w:val="Medium List 1 Accent 1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Elencomedio1-Colore2">
    <w:name w:val="Medium List 1 Accent 2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Elencomedio1-Colore3">
    <w:name w:val="Medium List 1 Accent 3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Elencomedio1-Colore4">
    <w:name w:val="Medium List 1 Accent 4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Elencomedio1-Colore5">
    <w:name w:val="Medium List 1 Accent 5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Elencomedio1-Colore6">
    <w:name w:val="Medium List 1 Accent 6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Elencomedio2">
    <w:name w:val="Medium List 2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1">
    <w:name w:val="Medium List 2 Accent 1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2">
    <w:name w:val="Medium List 2 Accent 2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3">
    <w:name w:val="Medium List 2 Accent 3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4">
    <w:name w:val="Medium List 2 Accent 4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5">
    <w:name w:val="Medium List 2 Accent 5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6">
    <w:name w:val="Medium List 2 Accent 6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igliamedia1">
    <w:name w:val="Medium Grid 1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gliamedia1-Colore1">
    <w:name w:val="Medium Grid 1 Accent 1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gliamedia1-Colore2">
    <w:name w:val="Medium Grid 1 Accent 2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gliamedia1-Colore3">
    <w:name w:val="Medium Grid 1 Accent 3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gliamedia1-Colore4">
    <w:name w:val="Medium Grid 1 Accent 4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gliamedia1-Colore5">
    <w:name w:val="Medium Grid 1 Accent 5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gliamedia1-Colore6">
    <w:name w:val="Medium Grid 1 Accent 6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igliamedia2">
    <w:name w:val="Medium Grid 2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1">
    <w:name w:val="Medium Grid 2 Accent 1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2">
    <w:name w:val="Medium Grid 2 Accent 2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3">
    <w:name w:val="Medium Grid 2 Accent 3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4">
    <w:name w:val="Medium Grid 2 Accent 4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5">
    <w:name w:val="Medium Grid 2 Accent 5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6">
    <w:name w:val="Medium Grid 2 Accent 6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3">
    <w:name w:val="Medium Grid 3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igliamedia3-Colore1">
    <w:name w:val="Medium Grid 3 Accent 1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igliamedia3-Colore2">
    <w:name w:val="Medium Grid 3 Accent 2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igliamedia3-Colore3">
    <w:name w:val="Medium Grid 3 Accent 3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igliamedia3-Colore4">
    <w:name w:val="Medium Grid 3 Accent 4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igliamedia3-Colore5">
    <w:name w:val="Medium Grid 3 Accent 5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igliamedia3-Colore6">
    <w:name w:val="Medium Grid 3 Accent 6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Elencoscuro">
    <w:name w:val="Dark List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Elencoscuro-Colore1">
    <w:name w:val="Dark List Accent 1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Elencoscuro-Colore2">
    <w:name w:val="Dark List Accent 2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Elencoscuro-Colore3">
    <w:name w:val="Dark List Accent 3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Elencoscuro-Colore4">
    <w:name w:val="Dark List Accent 4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Elencoscuro-Colore5">
    <w:name w:val="Dark List Accent 5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Elencoscuro-Colore6">
    <w:name w:val="Dark List Accent 6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fondoacolori">
    <w:name w:val="Colorful Shading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1">
    <w:name w:val="Colorful Shading Accent 1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2">
    <w:name w:val="Colorful Shading Accent 2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3">
    <w:name w:val="Colorful Shading Accent 3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fondoacolori-Colore4">
    <w:name w:val="Colorful Shading Accent 4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5">
    <w:name w:val="Colorful Shading Accent 5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6">
    <w:name w:val="Colorful Shading Accent 6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Elencoacolori">
    <w:name w:val="Colorful List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Elencoacolori-Colore1">
    <w:name w:val="Colorful List Accent 1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Elencoacolori-Colore2">
    <w:name w:val="Colorful List Accent 2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Elencoacolori-Colore3">
    <w:name w:val="Colorful List Accent 3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Elencoacolori-Colore4">
    <w:name w:val="Colorful List Accent 4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Elencoacolori-Colore5">
    <w:name w:val="Colorful List Accent 5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Elencoacolori-Colore6">
    <w:name w:val="Colorful List Accent 6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gliaacolori">
    <w:name w:val="Colorful Grid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gliaacolori-Colore1">
    <w:name w:val="Colorful Grid Accent 1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gliaacolori-Colore2">
    <w:name w:val="Colorful Grid Accent 2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gliaacolori-Colore3">
    <w:name w:val="Colorful Grid Accent 3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gliaacolori-Colore4">
    <w:name w:val="Colorful Grid Accent 4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gliaacolori-Colore5">
    <w:name w:val="Colorful Grid Accent 5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gliaacolori-Colore6">
    <w:name w:val="Colorful Grid Accent 6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NormaleWeb">
    <w:name w:val="Normal (Web)"/>
    <w:basedOn w:val="Normale"/>
    <w:uiPriority w:val="99"/>
    <w:semiHidden/>
    <w:unhideWhenUsed/>
    <w:rsid w:val="004C09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it-IT" w:eastAsia="it-IT"/>
    </w:rPr>
  </w:style>
  <w:style w:type="character" w:styleId="Collegamentoipertestuale">
    <w:name w:val="Hyperlink"/>
    <w:basedOn w:val="Carpredefinitoparagrafo"/>
    <w:uiPriority w:val="99"/>
    <w:unhideWhenUsed/>
    <w:rsid w:val="004C07A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7117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977618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mamadotsroma.com/" TargetMode="External"/><Relationship Id="rId2" Type="http://schemas.openxmlformats.org/officeDocument/2006/relationships/hyperlink" Target="mailto:mama.pointillism@gmail.com" TargetMode="External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442</Words>
  <Characters>2526</Characters>
  <Application>Microsoft Office Word</Application>
  <DocSecurity>0</DocSecurity>
  <Lines>21</Lines>
  <Paragraphs>5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2963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Marianna Improta</cp:lastModifiedBy>
  <cp:revision>2</cp:revision>
  <dcterms:created xsi:type="dcterms:W3CDTF">2025-06-08T23:34:00Z</dcterms:created>
  <dcterms:modified xsi:type="dcterms:W3CDTF">2025-06-08T23:34:00Z</dcterms:modified>
  <cp:category/>
</cp:coreProperties>
</file>