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21041" w:rsidRPr="00421041" w:rsidRDefault="00421041" w:rsidP="00421041">
      <w:pPr>
        <w:pStyle w:val="NormaleWeb"/>
        <w:rPr>
          <w:i/>
          <w:iCs/>
        </w:rPr>
      </w:pPr>
      <w:r w:rsidRPr="00421041">
        <w:rPr>
          <w:i/>
          <w:iCs/>
        </w:rPr>
        <w:t xml:space="preserve">Milano, </w:t>
      </w:r>
      <w:r w:rsidR="00D41130">
        <w:rPr>
          <w:i/>
          <w:iCs/>
        </w:rPr>
        <w:t>3 settembre 2025</w:t>
      </w:r>
    </w:p>
    <w:p w:rsidR="00421041" w:rsidRPr="00421041" w:rsidRDefault="00421041" w:rsidP="00421041">
      <w:pPr>
        <w:pStyle w:val="NormaleWeb"/>
        <w:rPr>
          <w:b/>
          <w:bCs/>
        </w:rPr>
      </w:pPr>
      <w:r w:rsidRPr="00421041">
        <w:rPr>
          <w:b/>
          <w:bCs/>
        </w:rPr>
        <w:t xml:space="preserve">Carla Tolomeo ospite della </w:t>
      </w:r>
      <w:proofErr w:type="spellStart"/>
      <w:r w:rsidRPr="00421041">
        <w:rPr>
          <w:b/>
          <w:bCs/>
        </w:rPr>
        <w:t>Nutrimentum</w:t>
      </w:r>
      <w:proofErr w:type="spellEnd"/>
      <w:r w:rsidRPr="00421041">
        <w:rPr>
          <w:b/>
          <w:bCs/>
        </w:rPr>
        <w:t xml:space="preserve"> Gallery</w:t>
      </w:r>
      <w:r w:rsidR="0085228A">
        <w:rPr>
          <w:b/>
          <w:bCs/>
        </w:rPr>
        <w:t xml:space="preserve"> di Studio Chiesa</w:t>
      </w:r>
    </w:p>
    <w:p w:rsidR="00E47FD0" w:rsidRDefault="00E47FD0" w:rsidP="00E47FD0">
      <w:pPr>
        <w:pStyle w:val="NormaleWeb"/>
      </w:pPr>
      <w:r>
        <w:t xml:space="preserve">Studio Chiesa ha avuto l’onore di ospitare nella sua </w:t>
      </w:r>
      <w:proofErr w:type="spellStart"/>
      <w:r>
        <w:t>Nutrimentum</w:t>
      </w:r>
      <w:proofErr w:type="spellEnd"/>
      <w:r>
        <w:t xml:space="preserve"> Gallery Carla Tolomeo, artista eclettica e riconosciuta a livello internazionale per le sue celebri sedie-scultura, maestra nel trasformare oggetti d’uso quotidiano in sorprendenti opere d’arte.</w:t>
      </w:r>
    </w:p>
    <w:p w:rsidR="00E47FD0" w:rsidRDefault="00E47FD0" w:rsidP="00E47FD0">
      <w:pPr>
        <w:pStyle w:val="NormaleWeb"/>
      </w:pPr>
      <w:r>
        <w:t>Durante l’incontro, l’artista ha condiviso riflessioni sul proprio percorso e sulla continua evoluzione della sua ricerca artistica, che oggi trova espressione in forme sempre più ampie e complesse. Tra queste, spicca la sua più recente creazione: l’</w:t>
      </w:r>
      <w:r w:rsidRPr="00E47FD0">
        <w:rPr>
          <w:i/>
          <w:iCs/>
        </w:rPr>
        <w:t>Albero della Vita</w:t>
      </w:r>
      <w:r>
        <w:t>, una monumentale installazione ispirata al Manuale di zoologia fantastica di Jorge Luis Borges, autore con cui Tolomeo aveva un profondo legame personale e creativo.</w:t>
      </w:r>
    </w:p>
    <w:p w:rsidR="00E47FD0" w:rsidRDefault="00E47FD0" w:rsidP="00E47FD0">
      <w:pPr>
        <w:pStyle w:val="NormaleWeb"/>
      </w:pPr>
      <w:r>
        <w:t>Realizzato con 800 pezzi di ferro, legno e tessuto, e animato da coloratissimi animali in vetro di Murano, l’</w:t>
      </w:r>
      <w:r w:rsidRPr="00E47FD0">
        <w:rPr>
          <w:i/>
          <w:iCs/>
        </w:rPr>
        <w:t>Albero</w:t>
      </w:r>
      <w:r>
        <w:t xml:space="preserve"> rappresenta un ecosistema immaginario in cui ogni elemento mantiene la propria autonomia pur dialogando </w:t>
      </w:r>
      <w:r w:rsidR="00D943C3">
        <w:t>armoniosamente</w:t>
      </w:r>
      <w:r>
        <w:t xml:space="preserve"> con l’insieme. L’opera è stata presentata in anteprima al Palazzo Mocenigo di Venezia nel 2024 e in seguito esposta in alcune sue parti anche a Milano, al Superstudio, in occasione della Design Week 2025.</w:t>
      </w:r>
    </w:p>
    <w:p w:rsidR="00E47FD0" w:rsidRDefault="00E47FD0" w:rsidP="00E47FD0">
      <w:pPr>
        <w:pStyle w:val="NormaleWeb"/>
      </w:pPr>
      <w:r>
        <w:t>Ma la visione di Carla Tolomeo non si ferma qui. Durante la visita ha anticipato, con la consueta riservatezza e ironia, che sta lavorando a una nuova installazione pensata per la città di Venezia. Un progetto che promette di essere, ancora una volta, poetico, sorprendente e profondamente personale – nel solco di una ricerca che da sempre intreccia arte, artigianato e racconto.</w:t>
      </w:r>
    </w:p>
    <w:p w:rsidR="00421041" w:rsidRDefault="00E47FD0" w:rsidP="00E47FD0">
      <w:pPr>
        <w:pStyle w:val="NormaleWeb"/>
      </w:pPr>
      <w:r>
        <w:t xml:space="preserve">L’incontro con Carla Tolomeo conferma la vocazione della </w:t>
      </w:r>
      <w:hyperlink r:id="rId4" w:history="1">
        <w:proofErr w:type="spellStart"/>
        <w:r w:rsidRPr="00D41130">
          <w:rPr>
            <w:rStyle w:val="Collegamentoipertestuale"/>
          </w:rPr>
          <w:t>Nutrimentum</w:t>
        </w:r>
        <w:proofErr w:type="spellEnd"/>
        <w:r w:rsidRPr="00D41130">
          <w:rPr>
            <w:rStyle w:val="Collegamentoipertestuale"/>
          </w:rPr>
          <w:t xml:space="preserve"> Gallery</w:t>
        </w:r>
      </w:hyperlink>
      <w:r>
        <w:t xml:space="preserve"> come spazio dedicato non solo all’arte visiva, ma anche al dialogo tra storie, visioni e patrimoni culturali capaci di ispirare nuovi modi di raccontare l’impresa e l’identità.</w:t>
      </w:r>
    </w:p>
    <w:p w:rsidR="00421041" w:rsidRPr="00421041" w:rsidRDefault="00421041" w:rsidP="00421041">
      <w:pPr>
        <w:pStyle w:val="NormaleWeb"/>
      </w:pPr>
      <w:r>
        <w:t xml:space="preserve">Un articolo dedicato </w:t>
      </w:r>
      <w:r w:rsidR="0085228A" w:rsidRPr="003C2804">
        <w:t>è</w:t>
      </w:r>
      <w:r>
        <w:t xml:space="preserve"> disponibile </w:t>
      </w:r>
      <w:r w:rsidR="00D41130">
        <w:t xml:space="preserve">su </w:t>
      </w:r>
      <w:hyperlink r:id="rId5" w:history="1">
        <w:r w:rsidR="00D41130" w:rsidRPr="00D41130">
          <w:rPr>
            <w:rStyle w:val="Collegamentoipertestuale"/>
          </w:rPr>
          <w:t>Workout Magazine</w:t>
        </w:r>
      </w:hyperlink>
      <w:r>
        <w:t xml:space="preserve"> di Studio Chiesa</w:t>
      </w:r>
      <w:r w:rsidR="0085228A">
        <w:t>.</w:t>
      </w:r>
      <w:r w:rsidR="00D41130">
        <w:t xml:space="preserve"> </w:t>
      </w:r>
    </w:p>
    <w:sectPr w:rsidR="00421041" w:rsidRPr="00421041" w:rsidSect="00C723D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F8D"/>
    <w:rsid w:val="00065959"/>
    <w:rsid w:val="001E54BC"/>
    <w:rsid w:val="001E647C"/>
    <w:rsid w:val="003437DF"/>
    <w:rsid w:val="0038453C"/>
    <w:rsid w:val="003C2804"/>
    <w:rsid w:val="003D5E3B"/>
    <w:rsid w:val="003F3932"/>
    <w:rsid w:val="00421041"/>
    <w:rsid w:val="00512157"/>
    <w:rsid w:val="00541A7B"/>
    <w:rsid w:val="005819E6"/>
    <w:rsid w:val="005B1AE7"/>
    <w:rsid w:val="005C1B03"/>
    <w:rsid w:val="00663338"/>
    <w:rsid w:val="0067228B"/>
    <w:rsid w:val="006824BC"/>
    <w:rsid w:val="00735D6B"/>
    <w:rsid w:val="007372D0"/>
    <w:rsid w:val="00774AE1"/>
    <w:rsid w:val="007758FA"/>
    <w:rsid w:val="007D2581"/>
    <w:rsid w:val="007D7024"/>
    <w:rsid w:val="00827827"/>
    <w:rsid w:val="0085228A"/>
    <w:rsid w:val="00871DDB"/>
    <w:rsid w:val="00883B49"/>
    <w:rsid w:val="008B5F8D"/>
    <w:rsid w:val="008E248D"/>
    <w:rsid w:val="0091052C"/>
    <w:rsid w:val="00915E19"/>
    <w:rsid w:val="00977101"/>
    <w:rsid w:val="009C51A5"/>
    <w:rsid w:val="009E4D84"/>
    <w:rsid w:val="00A01441"/>
    <w:rsid w:val="00A6491C"/>
    <w:rsid w:val="00AA3481"/>
    <w:rsid w:val="00B647DE"/>
    <w:rsid w:val="00B85EAD"/>
    <w:rsid w:val="00B953F9"/>
    <w:rsid w:val="00C34DA4"/>
    <w:rsid w:val="00C723D0"/>
    <w:rsid w:val="00C850F7"/>
    <w:rsid w:val="00C944D3"/>
    <w:rsid w:val="00CB26B6"/>
    <w:rsid w:val="00D3679C"/>
    <w:rsid w:val="00D41130"/>
    <w:rsid w:val="00D73354"/>
    <w:rsid w:val="00D943C3"/>
    <w:rsid w:val="00E47FD0"/>
    <w:rsid w:val="00E61D54"/>
    <w:rsid w:val="00EE6F37"/>
    <w:rsid w:val="00F03FC2"/>
    <w:rsid w:val="00F04CF3"/>
    <w:rsid w:val="00F62D9C"/>
    <w:rsid w:val="00F8598E"/>
    <w:rsid w:val="00FC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8CD8F"/>
  <w14:defaultImageDpi w14:val="32767"/>
  <w15:chartTrackingRefBased/>
  <w15:docId w15:val="{311601AF-56F3-AE48-BB90-C91E3ED93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8B5F8D"/>
    <w:pPr>
      <w:spacing w:line="360" w:lineRule="auto"/>
      <w:jc w:val="both"/>
    </w:pPr>
    <w:rPr>
      <w:rFonts w:eastAsia="Times New Roman" w:cs="Times New Roman"/>
      <w:kern w:val="0"/>
      <w:szCs w:val="20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8B5F8D"/>
    <w:pPr>
      <w:spacing w:before="100" w:beforeAutospacing="1" w:after="100" w:afterAutospacing="1"/>
    </w:pPr>
    <w:rPr>
      <w:szCs w:val="24"/>
    </w:rPr>
  </w:style>
  <w:style w:type="paragraph" w:styleId="Titolo">
    <w:name w:val="Title"/>
    <w:basedOn w:val="Normale"/>
    <w:next w:val="Normale"/>
    <w:link w:val="TitoloCarattere"/>
    <w:uiPriority w:val="10"/>
    <w:qFormat/>
    <w:rsid w:val="008B5F8D"/>
    <w:pPr>
      <w:contextualSpacing/>
      <w:jc w:val="center"/>
    </w:pPr>
    <w:rPr>
      <w:rFonts w:asciiTheme="majorHAnsi" w:eastAsiaTheme="majorEastAsia" w:hAnsiTheme="majorHAnsi" w:cstheme="majorBidi"/>
      <w:b/>
      <w:spacing w:val="-10"/>
      <w:kern w:val="28"/>
      <w:sz w:val="28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B5F8D"/>
    <w:rPr>
      <w:rFonts w:asciiTheme="majorHAnsi" w:eastAsiaTheme="majorEastAsia" w:hAnsiTheme="majorHAnsi" w:cstheme="majorBidi"/>
      <w:b/>
      <w:spacing w:val="-10"/>
      <w:kern w:val="28"/>
      <w:sz w:val="28"/>
      <w:szCs w:val="56"/>
      <w:lang w:eastAsia="it-IT"/>
      <w14:ligatures w14:val="none"/>
    </w:rPr>
  </w:style>
  <w:style w:type="paragraph" w:styleId="Revisione">
    <w:name w:val="Revision"/>
    <w:hidden/>
    <w:uiPriority w:val="99"/>
    <w:semiHidden/>
    <w:rsid w:val="00C850F7"/>
    <w:rPr>
      <w:rFonts w:eastAsia="Times New Roman" w:cs="Times New Roman"/>
      <w:kern w:val="0"/>
      <w:szCs w:val="20"/>
      <w:lang w:eastAsia="it-IT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D4113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D411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studiochiesa.it/la-signora-dellarte-delle-sedie/" TargetMode="External"/><Relationship Id="rId4" Type="http://schemas.openxmlformats.org/officeDocument/2006/relationships/hyperlink" Target="https://www.studiochiesa.it/nutrimentu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Studio Chiesa</dc:creator>
  <cp:keywords/>
  <dc:description/>
  <cp:lastModifiedBy>Microsoft Office User</cp:lastModifiedBy>
  <cp:revision>51</cp:revision>
  <dcterms:created xsi:type="dcterms:W3CDTF">2025-07-31T08:28:00Z</dcterms:created>
  <dcterms:modified xsi:type="dcterms:W3CDTF">2025-09-03T13:35:00Z</dcterms:modified>
</cp:coreProperties>
</file>